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E" w:rsidRDefault="00BC080E" w:rsidP="00BC080E">
      <w:pPr>
        <w:pStyle w:val="11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Программа  конференции</w:t>
      </w:r>
    </w:p>
    <w:p w:rsidR="00BC080E" w:rsidRDefault="00BC080E" w:rsidP="00BC080E">
      <w:pPr>
        <w:pStyle w:val="11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080E" w:rsidRDefault="00BC080E" w:rsidP="00BC080E">
      <w:pPr>
        <w:pStyle w:val="11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Приветственное слово</w:t>
      </w:r>
    </w:p>
    <w:p w:rsidR="00BC080E" w:rsidRDefault="00BC080E" w:rsidP="00BC080E">
      <w:pPr>
        <w:pStyle w:val="11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Анашкина Н.Ю.,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Самуйлов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В.М., профессор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УрГУПС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Цяо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доцент ЧЖПТИ</w:t>
      </w:r>
    </w:p>
    <w:p w:rsidR="00BC080E" w:rsidRDefault="00BC080E" w:rsidP="00BC080E">
      <w:pPr>
        <w:pStyle w:val="11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80E" w:rsidRDefault="00BC080E" w:rsidP="00BC080E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Екатеринбург </w:t>
      </w:r>
      <w:proofErr w:type="gramStart"/>
      <w:r>
        <w:rPr>
          <w:rFonts w:ascii="Times New Roman" w:hAnsi="Times New Roman"/>
          <w:b/>
          <w:sz w:val="28"/>
          <w:szCs w:val="28"/>
        </w:rPr>
        <w:t>–г</w:t>
      </w:r>
      <w:proofErr w:type="gramEnd"/>
      <w:r>
        <w:rPr>
          <w:rFonts w:ascii="Times New Roman" w:hAnsi="Times New Roman"/>
          <w:b/>
          <w:sz w:val="28"/>
          <w:szCs w:val="28"/>
        </w:rPr>
        <w:t>лавный «Сухой порт» России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Тактаев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т.  гр. ТПл-419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д.т.н., профессор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Самуйлов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В.М.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Первый трансграничный </w:t>
      </w:r>
      <w:proofErr w:type="spellStart"/>
      <w:r>
        <w:rPr>
          <w:rFonts w:ascii="Times New Roman" w:hAnsi="Times New Roman"/>
          <w:b/>
          <w:sz w:val="28"/>
          <w:szCs w:val="28"/>
        </w:rPr>
        <w:t>жд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мост между Китаем и Россией </w:t>
      </w:r>
      <w:proofErr w:type="gramStart"/>
      <w:r>
        <w:rPr>
          <w:rFonts w:ascii="Times New Roman" w:hAnsi="Times New Roman"/>
          <w:b/>
          <w:sz w:val="28"/>
          <w:szCs w:val="28"/>
        </w:rPr>
        <w:t>–к</w:t>
      </w:r>
      <w:proofErr w:type="gramEnd"/>
      <w:r>
        <w:rPr>
          <w:rFonts w:ascii="Times New Roman" w:hAnsi="Times New Roman"/>
          <w:b/>
          <w:sz w:val="28"/>
          <w:szCs w:val="28"/>
        </w:rPr>
        <w:t>итайско-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российский </w:t>
      </w:r>
      <w:proofErr w:type="spellStart"/>
      <w:r>
        <w:rPr>
          <w:rFonts w:ascii="Times New Roman" w:hAnsi="Times New Roman"/>
          <w:b/>
          <w:sz w:val="28"/>
          <w:szCs w:val="28"/>
        </w:rPr>
        <w:t>жд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мост </w:t>
      </w:r>
      <w:proofErr w:type="spellStart"/>
      <w:r>
        <w:rPr>
          <w:rFonts w:ascii="Times New Roman" w:hAnsi="Times New Roman"/>
          <w:b/>
          <w:sz w:val="28"/>
          <w:szCs w:val="28"/>
        </w:rPr>
        <w:t>Тунцзян</w:t>
      </w:r>
      <w:proofErr w:type="spellEnd"/>
    </w:p>
    <w:p w:rsidR="00BC080E" w:rsidRDefault="00BC080E" w:rsidP="00BC080E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Шихао</w:t>
      </w:r>
      <w:proofErr w:type="spellEnd"/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Юй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Чуньпин</w:t>
      </w:r>
      <w:proofErr w:type="spellEnd"/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 xml:space="preserve">Развитие магазинов распределительного центра сети Х5 </w:t>
      </w: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  <w:lang w:val="en-US"/>
        </w:rPr>
        <w:t>Group</w:t>
      </w: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 xml:space="preserve"> 5 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>«Чижик»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Шакиров Т.С., ст. гр. СЖДт-330, 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д.т.н., профессор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Самуйлов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В.М.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080E" w:rsidRDefault="00BC080E" w:rsidP="00BC080E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.Система управления движением поездов высокоскоростных дорог Китая (</w:t>
      </w:r>
      <w:r>
        <w:rPr>
          <w:rFonts w:ascii="Times New Roman" w:hAnsi="Times New Roman"/>
          <w:b/>
          <w:sz w:val="28"/>
          <w:szCs w:val="28"/>
          <w:lang w:val="en-US"/>
        </w:rPr>
        <w:t>CTCS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Чжэнфэн</w:t>
      </w:r>
      <w:proofErr w:type="spellEnd"/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Ван </w:t>
      </w:r>
      <w:proofErr w:type="spellStart"/>
      <w:r>
        <w:rPr>
          <w:rFonts w:ascii="Times New Roman" w:hAnsi="Times New Roman"/>
          <w:i/>
          <w:sz w:val="28"/>
          <w:szCs w:val="28"/>
        </w:rPr>
        <w:t>Сюецзяо</w:t>
      </w:r>
      <w:proofErr w:type="spellEnd"/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C080E" w:rsidRDefault="00BC080E" w:rsidP="00BC080E">
      <w:pPr>
        <w:pStyle w:val="a3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Северный широтный ход, как продолжение «Нового шелкового пути»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Дьякова Е.В., ст.  гр. </w:t>
      </w:r>
      <w:proofErr w:type="spellStart"/>
      <w:r>
        <w:rPr>
          <w:sz w:val="28"/>
          <w:szCs w:val="28"/>
        </w:rPr>
        <w:t>ЭКэк</w:t>
      </w:r>
      <w:proofErr w:type="spellEnd"/>
      <w:r>
        <w:rPr>
          <w:sz w:val="28"/>
          <w:szCs w:val="28"/>
        </w:rPr>
        <w:t>- 340 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руководитель,  к.э.н., доцент  Гашкова Л.В.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  <w:tab w:val="left" w:pos="1134"/>
        </w:tabs>
        <w:ind w:left="709"/>
        <w:jc w:val="both"/>
        <w:rPr>
          <w:b/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>
        <w:rPr>
          <w:b/>
          <w:sz w:val="28"/>
          <w:szCs w:val="28"/>
        </w:rPr>
        <w:t>.Стандартизированный процесс рабочего дня при обслуживании железнодорожных линий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Шуанлу</w:t>
      </w:r>
      <w:proofErr w:type="spellEnd"/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Сюе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Мин</w:t>
      </w:r>
    </w:p>
    <w:p w:rsidR="00BC080E" w:rsidRDefault="00BC080E" w:rsidP="00BC080E">
      <w:pPr>
        <w:pStyle w:val="a3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BC080E" w:rsidRDefault="00BC080E" w:rsidP="00BC080E">
      <w:pPr>
        <w:pStyle w:val="a3"/>
        <w:tabs>
          <w:tab w:val="left" w:pos="709"/>
          <w:tab w:val="left" w:pos="113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7.Перспективы и этапы строительства скоростной автомобильной дороги М 12 Москва – Казань - Пермь – Екатеринбург – Тюмень - западная граница Китая</w:t>
      </w:r>
      <w:r>
        <w:rPr>
          <w:b/>
          <w:sz w:val="28"/>
          <w:szCs w:val="28"/>
        </w:rPr>
        <w:t xml:space="preserve"> 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Хохрякова Д.В. ст. гр. </w:t>
      </w:r>
      <w:proofErr w:type="spellStart"/>
      <w:r>
        <w:rPr>
          <w:sz w:val="28"/>
          <w:szCs w:val="28"/>
        </w:rPr>
        <w:t>ЭКэк</w:t>
      </w:r>
      <w:proofErr w:type="spellEnd"/>
      <w:r>
        <w:rPr>
          <w:sz w:val="28"/>
          <w:szCs w:val="28"/>
        </w:rPr>
        <w:t>- 340 (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)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руководитель, к.э.н., доцент Гашкова Л.В.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.Состояние и стратегия развития экспресс – поезда Китай - Европа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Чжан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Бэйлэй</w:t>
      </w:r>
      <w:proofErr w:type="spellEnd"/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Научный руководитель </w:t>
      </w:r>
      <w:proofErr w:type="spellStart"/>
      <w:r>
        <w:rPr>
          <w:rFonts w:ascii="Times New Roman" w:hAnsi="Times New Roman"/>
          <w:i/>
          <w:sz w:val="28"/>
          <w:szCs w:val="28"/>
        </w:rPr>
        <w:t>Цяо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Цун</w:t>
      </w:r>
      <w:proofErr w:type="spellEnd"/>
    </w:p>
    <w:p w:rsidR="00BC080E" w:rsidRDefault="00BC080E" w:rsidP="00BC080E">
      <w:pPr>
        <w:pStyle w:val="a3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BC080E" w:rsidRDefault="00BC080E" w:rsidP="00BC080E">
      <w:pPr>
        <w:tabs>
          <w:tab w:val="left" w:pos="993"/>
        </w:tabs>
        <w:ind w:left="709"/>
        <w:jc w:val="both"/>
      </w:pPr>
      <w:r>
        <w:rPr>
          <w:color w:val="000000"/>
          <w:sz w:val="28"/>
          <w:szCs w:val="28"/>
        </w:rPr>
        <w:t>9.</w:t>
      </w:r>
      <w:r>
        <w:rPr>
          <w:b/>
          <w:sz w:val="28"/>
          <w:szCs w:val="28"/>
        </w:rPr>
        <w:t>Формирование скоростных поездов «Ласточка» на северных направлениях Свердловской области по маршруту Екатеринбург - Североуральск</w:t>
      </w:r>
      <w:r>
        <w:rPr>
          <w:sz w:val="28"/>
          <w:szCs w:val="28"/>
        </w:rPr>
        <w:t xml:space="preserve"> 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Чумак П.Н., ст. гр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Пл-419 (</w:t>
      </w:r>
      <w:proofErr w:type="spellStart"/>
      <w:r>
        <w:rPr>
          <w:rFonts w:ascii="Times New Roman" w:hAnsi="Times New Roman"/>
          <w:sz w:val="28"/>
          <w:szCs w:val="28"/>
        </w:rPr>
        <w:t>УрГУПС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д.т.н., профессор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Самуйлов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В.М.</w:t>
      </w:r>
    </w:p>
    <w:p w:rsidR="00BC080E" w:rsidRDefault="00BC080E" w:rsidP="00BC080E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C080E" w:rsidRDefault="00BC080E" w:rsidP="00BC080E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</w:t>
      </w:r>
      <w:r>
        <w:rPr>
          <w:b/>
          <w:sz w:val="28"/>
          <w:szCs w:val="28"/>
        </w:rPr>
        <w:t>.Китайская железная дорог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народная железная дорога для народа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Янь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Уинь</w:t>
      </w:r>
      <w:proofErr w:type="spellEnd"/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руководитель </w:t>
      </w:r>
      <w:proofErr w:type="spellStart"/>
      <w:r>
        <w:rPr>
          <w:i/>
          <w:sz w:val="28"/>
          <w:szCs w:val="28"/>
        </w:rPr>
        <w:t>Цяо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Цун</w:t>
      </w:r>
      <w:proofErr w:type="spellEnd"/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BC080E" w:rsidRDefault="00BC080E" w:rsidP="00BC080E">
      <w:pPr>
        <w:tabs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 Влияние социальной логистики на устойчивое развитие экономики Китая</w:t>
      </w:r>
    </w:p>
    <w:p w:rsidR="00BC080E" w:rsidRDefault="00BC080E" w:rsidP="00BC080E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Зернина Ольга Александровна,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МТ-429 (</w:t>
      </w:r>
      <w:proofErr w:type="spellStart"/>
      <w:r>
        <w:rPr>
          <w:color w:val="000000"/>
          <w:sz w:val="28"/>
          <w:szCs w:val="28"/>
        </w:rPr>
        <w:t>УрГУПС</w:t>
      </w:r>
      <w:proofErr w:type="spellEnd"/>
      <w:r>
        <w:rPr>
          <w:color w:val="000000"/>
          <w:sz w:val="28"/>
          <w:szCs w:val="28"/>
        </w:rPr>
        <w:t>)</w:t>
      </w:r>
    </w:p>
    <w:bookmarkEnd w:id="0"/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Гашкова Л.В.</w:t>
      </w:r>
    </w:p>
    <w:p w:rsidR="00BC080E" w:rsidRDefault="00BC080E" w:rsidP="00BC080E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Бережливое производство как фактор повышения эффективности деятельности транспортной компании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Чапницкая</w:t>
      </w:r>
      <w:proofErr w:type="spellEnd"/>
      <w:r>
        <w:rPr>
          <w:color w:val="000000"/>
          <w:sz w:val="28"/>
          <w:szCs w:val="28"/>
        </w:rPr>
        <w:t xml:space="preserve"> Светлана Юрьевна,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ЭкЭк-459 (</w:t>
      </w:r>
      <w:proofErr w:type="spellStart"/>
      <w:r>
        <w:rPr>
          <w:color w:val="000000"/>
          <w:sz w:val="28"/>
          <w:szCs w:val="28"/>
        </w:rPr>
        <w:t>УрГУПС</w:t>
      </w:r>
      <w:proofErr w:type="spellEnd"/>
      <w:r>
        <w:rPr>
          <w:color w:val="000000"/>
          <w:sz w:val="28"/>
          <w:szCs w:val="28"/>
        </w:rPr>
        <w:t>)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к.э.н., доцент  </w:t>
      </w:r>
      <w:proofErr w:type="spellStart"/>
      <w:r>
        <w:rPr>
          <w:i/>
          <w:color w:val="000000"/>
          <w:sz w:val="28"/>
          <w:szCs w:val="28"/>
        </w:rPr>
        <w:t>Чернышова</w:t>
      </w:r>
      <w:proofErr w:type="spellEnd"/>
      <w:r>
        <w:rPr>
          <w:i/>
          <w:color w:val="000000"/>
          <w:sz w:val="28"/>
          <w:szCs w:val="28"/>
        </w:rPr>
        <w:t xml:space="preserve"> Л.И.</w:t>
      </w:r>
    </w:p>
    <w:p w:rsidR="00BC080E" w:rsidRDefault="00BC080E" w:rsidP="00BC080E">
      <w:pPr>
        <w:tabs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</w:p>
    <w:p w:rsidR="00BC080E" w:rsidRDefault="00BC080E" w:rsidP="00BC080E">
      <w:pPr>
        <w:pStyle w:val="1"/>
        <w:spacing w:before="0" w:after="0" w:line="345" w:lineRule="atLeast"/>
        <w:ind w:firstLine="709"/>
        <w:textAlignment w:val="top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13. Россия и Китай: результаты сотрудничества</w:t>
      </w:r>
    </w:p>
    <w:p w:rsidR="00BC080E" w:rsidRDefault="00BC080E" w:rsidP="00BC08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Плотникова Анастасия Сергеевна,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МТл-112;</w:t>
      </w:r>
    </w:p>
    <w:p w:rsidR="00BC080E" w:rsidRDefault="00BC080E" w:rsidP="00BC08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Лубенец Кирилл Александрович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МТа-112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Направления развития российско-китайских отношений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Шлепкин</w:t>
      </w:r>
      <w:proofErr w:type="spellEnd"/>
      <w:r>
        <w:rPr>
          <w:color w:val="000000"/>
          <w:sz w:val="28"/>
          <w:szCs w:val="28"/>
        </w:rPr>
        <w:t xml:space="preserve"> Дмитрий Владиславович,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МТл-112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Зубарев Дмитрий Сергеевич,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МТа-112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</w:p>
    <w:p w:rsidR="00BC080E" w:rsidRDefault="00BC080E" w:rsidP="00BC080E">
      <w:pPr>
        <w:tabs>
          <w:tab w:val="left" w:pos="993"/>
        </w:tabs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 Развитие рынка логистических услуг в Китае</w:t>
      </w:r>
    </w:p>
    <w:p w:rsidR="00BC080E" w:rsidRDefault="00BC080E" w:rsidP="00BC080E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Александрова Елизавета Павловна,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>. МТ-419 (</w:t>
      </w:r>
      <w:proofErr w:type="spellStart"/>
      <w:r>
        <w:rPr>
          <w:color w:val="000000"/>
          <w:sz w:val="28"/>
          <w:szCs w:val="28"/>
        </w:rPr>
        <w:t>УрГУПС</w:t>
      </w:r>
      <w:proofErr w:type="spellEnd"/>
      <w:r>
        <w:rPr>
          <w:color w:val="000000"/>
          <w:sz w:val="28"/>
          <w:szCs w:val="28"/>
        </w:rPr>
        <w:t>)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Гашкова Л.В.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proofErr w:type="spellStart"/>
      <w:r>
        <w:rPr>
          <w:b/>
          <w:sz w:val="28"/>
          <w:szCs w:val="28"/>
        </w:rPr>
        <w:t>Инновационныйт</w:t>
      </w:r>
      <w:proofErr w:type="spellEnd"/>
      <w:r>
        <w:rPr>
          <w:b/>
          <w:sz w:val="28"/>
          <w:szCs w:val="28"/>
        </w:rPr>
        <w:t xml:space="preserve"> проект «Сила Сибири – 2»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Конищева Кристина Алексеевна,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МТл-112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Лиско</w:t>
      </w:r>
      <w:proofErr w:type="spellEnd"/>
      <w:r>
        <w:rPr>
          <w:sz w:val="28"/>
          <w:szCs w:val="28"/>
        </w:rPr>
        <w:t xml:space="preserve"> Егор Алексеевич,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МТа-112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Ключевые направления экономического сотрудничества и стратегического партнерства России и Китая.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Каримов Эдуард </w:t>
      </w:r>
      <w:proofErr w:type="spellStart"/>
      <w:r>
        <w:rPr>
          <w:sz w:val="28"/>
          <w:szCs w:val="28"/>
        </w:rPr>
        <w:t>Убайдуллоевич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МТл-211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Развитие логистических услуг в направлении Россия – КНР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Ромайкин</w:t>
      </w:r>
      <w:proofErr w:type="spellEnd"/>
      <w:r>
        <w:rPr>
          <w:sz w:val="28"/>
          <w:szCs w:val="28"/>
        </w:rPr>
        <w:t xml:space="preserve"> Виталий Дмитриевич, </w:t>
      </w:r>
      <w:proofErr w:type="spellStart"/>
      <w:r>
        <w:rPr>
          <w:sz w:val="28"/>
          <w:szCs w:val="28"/>
        </w:rPr>
        <w:t>ст.гр</w:t>
      </w:r>
      <w:proofErr w:type="spellEnd"/>
      <w:r>
        <w:rPr>
          <w:sz w:val="28"/>
          <w:szCs w:val="28"/>
        </w:rPr>
        <w:t>. МТл-211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старший преподаватель  </w:t>
      </w:r>
      <w:r>
        <w:rPr>
          <w:i/>
          <w:color w:val="000000"/>
          <w:sz w:val="28"/>
          <w:szCs w:val="28"/>
        </w:rPr>
        <w:t>Морозова О.Ю.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BC080E" w:rsidRDefault="00BC080E" w:rsidP="00BC080E">
      <w:pPr>
        <w:ind w:firstLine="709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19. </w:t>
      </w:r>
      <w:r>
        <w:rPr>
          <w:b/>
          <w:color w:val="000000"/>
          <w:sz w:val="28"/>
          <w:szCs w:val="28"/>
        </w:rPr>
        <w:t>Показатели эффективности организации перевозочных услуг на железнодорожном транспорте</w:t>
      </w:r>
      <w:r>
        <w:rPr>
          <w:iCs/>
          <w:sz w:val="28"/>
          <w:szCs w:val="28"/>
        </w:rPr>
        <w:t xml:space="preserve"> </w:t>
      </w:r>
    </w:p>
    <w:p w:rsidR="00BC080E" w:rsidRDefault="00BC080E" w:rsidP="00BC080E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Кошкина Анастасия Александровна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Мт-419 </w:t>
      </w:r>
      <w:r>
        <w:rPr>
          <w:sz w:val="28"/>
          <w:szCs w:val="28"/>
        </w:rPr>
        <w:t xml:space="preserve">2 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Некрасов К.В.</w:t>
      </w:r>
    </w:p>
    <w:p w:rsidR="00BC080E" w:rsidRDefault="00BC080E" w:rsidP="00BC080E">
      <w:pPr>
        <w:ind w:firstLine="709"/>
        <w:rPr>
          <w:sz w:val="28"/>
          <w:szCs w:val="28"/>
        </w:rPr>
      </w:pPr>
    </w:p>
    <w:p w:rsidR="00BC080E" w:rsidRDefault="00BC080E" w:rsidP="00BC080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>
        <w:rPr>
          <w:b/>
          <w:sz w:val="28"/>
          <w:szCs w:val="28"/>
          <w:lang w:eastAsia="ru-RU"/>
        </w:rPr>
        <w:t>Передовой зарубежный и отечественный опыт в сфере междугородних перевозок</w:t>
      </w:r>
      <w:r>
        <w:rPr>
          <w:b/>
          <w:sz w:val="28"/>
          <w:szCs w:val="28"/>
        </w:rPr>
        <w:t xml:space="preserve"> </w:t>
      </w:r>
    </w:p>
    <w:p w:rsidR="00BC080E" w:rsidRDefault="00BC080E" w:rsidP="00BC080E">
      <w:pPr>
        <w:ind w:firstLine="709"/>
        <w:rPr>
          <w:iCs/>
          <w:sz w:val="28"/>
          <w:szCs w:val="28"/>
        </w:rPr>
      </w:pPr>
      <w:proofErr w:type="spellStart"/>
      <w:r>
        <w:rPr>
          <w:sz w:val="28"/>
          <w:szCs w:val="28"/>
        </w:rPr>
        <w:t>Бактиева</w:t>
      </w:r>
      <w:proofErr w:type="spellEnd"/>
      <w:r>
        <w:rPr>
          <w:sz w:val="28"/>
          <w:szCs w:val="28"/>
        </w:rPr>
        <w:t xml:space="preserve"> Ирина Игоревна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Мт-419 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Некрасов К.В.</w:t>
      </w:r>
    </w:p>
    <w:p w:rsidR="00BC080E" w:rsidRDefault="00BC080E" w:rsidP="00BC080E">
      <w:pPr>
        <w:ind w:firstLine="709"/>
        <w:rPr>
          <w:sz w:val="28"/>
          <w:szCs w:val="28"/>
          <w:lang w:eastAsia="ru-RU"/>
        </w:rPr>
      </w:pPr>
    </w:p>
    <w:p w:rsidR="00BC080E" w:rsidRDefault="00BC080E" w:rsidP="00BC080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 Механизм управления конкурентоспособностью организации и методы ее оценки </w:t>
      </w:r>
    </w:p>
    <w:p w:rsidR="00BC080E" w:rsidRDefault="00BC080E" w:rsidP="00BC08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Соловьева Дарья Федоровна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ЭКэк-469 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Некрасов К.В.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 Китай и Россия - высокотехнологическое будущее железнодорожного транспорта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Першина Екатерина Андреевна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ПСг-320, 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Лунин Вячеслав Максимович, Шатров Иван Владимирович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ПСгв-310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 xml:space="preserve">к.э.н., доцент  </w:t>
      </w:r>
      <w:proofErr w:type="spellStart"/>
      <w:r>
        <w:rPr>
          <w:i/>
          <w:sz w:val="28"/>
          <w:szCs w:val="28"/>
        </w:rPr>
        <w:t>Родайкина</w:t>
      </w:r>
      <w:proofErr w:type="spellEnd"/>
      <w:r>
        <w:rPr>
          <w:i/>
          <w:sz w:val="28"/>
          <w:szCs w:val="28"/>
        </w:rPr>
        <w:t xml:space="preserve"> М.А.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Строительство скоростной трассы </w:t>
      </w:r>
      <w:proofErr w:type="spellStart"/>
      <w:r>
        <w:rPr>
          <w:b/>
          <w:sz w:val="28"/>
          <w:szCs w:val="28"/>
        </w:rPr>
        <w:t>Джугба</w:t>
      </w:r>
      <w:proofErr w:type="spellEnd"/>
      <w:r>
        <w:rPr>
          <w:b/>
          <w:sz w:val="28"/>
          <w:szCs w:val="28"/>
        </w:rPr>
        <w:t xml:space="preserve">-Сочи: проблемы и перспективы 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Полина Евгеньевна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МТа-112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Петрова А.В.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BC080E" w:rsidRDefault="00BC080E" w:rsidP="00BC080E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24 Приоритетные проекты дорожного строительства РФ в 2023-2027</w:t>
      </w:r>
      <w:r>
        <w:rPr>
          <w:i/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Клементьева</w:t>
      </w:r>
      <w:proofErr w:type="spellEnd"/>
      <w:r>
        <w:rPr>
          <w:sz w:val="28"/>
          <w:szCs w:val="28"/>
        </w:rPr>
        <w:t xml:space="preserve"> Анастасия Евгеньевна  </w:t>
      </w:r>
      <w:proofErr w:type="spellStart"/>
      <w:r>
        <w:rPr>
          <w:color w:val="000000"/>
          <w:sz w:val="28"/>
          <w:szCs w:val="28"/>
        </w:rPr>
        <w:t>ст.гр</w:t>
      </w:r>
      <w:proofErr w:type="spellEnd"/>
      <w:r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>МТа-112</w:t>
      </w:r>
    </w:p>
    <w:p w:rsidR="00BC080E" w:rsidRDefault="00BC080E" w:rsidP="00BC080E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Научный руководитель, </w:t>
      </w:r>
      <w:r>
        <w:rPr>
          <w:i/>
          <w:sz w:val="28"/>
          <w:szCs w:val="28"/>
        </w:rPr>
        <w:t>к.э.н., доцент  Петрова А.В.</w:t>
      </w:r>
    </w:p>
    <w:p w:rsidR="001B538F" w:rsidRDefault="00BC080E"/>
    <w:sectPr w:rsidR="001B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93C"/>
    <w:multiLevelType w:val="hybridMultilevel"/>
    <w:tmpl w:val="8CDE90BC"/>
    <w:lvl w:ilvl="0" w:tplc="A59A906E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/>
        <w:effect w:val="none"/>
      </w:rPr>
    </w:lvl>
    <w:lvl w:ilvl="1" w:tplc="FAAE8C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FE9E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F0EB6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A0F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0E40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D480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009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92F1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30"/>
    <w:rsid w:val="00234AD5"/>
    <w:rsid w:val="005865CA"/>
    <w:rsid w:val="00730430"/>
    <w:rsid w:val="00BC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08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0E"/>
    <w:rPr>
      <w:rFonts w:ascii="Arial" w:eastAsia="Arial" w:hAnsi="Arial" w:cs="Arial"/>
      <w:sz w:val="40"/>
      <w:szCs w:val="40"/>
      <w:lang w:eastAsia="zh-CN"/>
    </w:rPr>
  </w:style>
  <w:style w:type="paragraph" w:styleId="a3">
    <w:name w:val="List Paragraph"/>
    <w:basedOn w:val="a"/>
    <w:qFormat/>
    <w:rsid w:val="00BC080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№1"/>
    <w:basedOn w:val="a"/>
    <w:qFormat/>
    <w:rsid w:val="00BC080E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08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0E"/>
    <w:rPr>
      <w:rFonts w:ascii="Arial" w:eastAsia="Arial" w:hAnsi="Arial" w:cs="Arial"/>
      <w:sz w:val="40"/>
      <w:szCs w:val="40"/>
      <w:lang w:eastAsia="zh-CN"/>
    </w:rPr>
  </w:style>
  <w:style w:type="paragraph" w:styleId="a3">
    <w:name w:val="List Paragraph"/>
    <w:basedOn w:val="a"/>
    <w:qFormat/>
    <w:rsid w:val="00BC080E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1">
    <w:name w:val="Заголовок №1"/>
    <w:basedOn w:val="a"/>
    <w:qFormat/>
    <w:rsid w:val="00BC080E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 Ольга Владимировна</dc:creator>
  <cp:keywords/>
  <dc:description/>
  <cp:lastModifiedBy>Дрон Ольга Владимировна</cp:lastModifiedBy>
  <cp:revision>3</cp:revision>
  <dcterms:created xsi:type="dcterms:W3CDTF">2023-04-03T09:23:00Z</dcterms:created>
  <dcterms:modified xsi:type="dcterms:W3CDTF">2023-04-03T09:24:00Z</dcterms:modified>
</cp:coreProperties>
</file>